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986" w14:textId="77777777" w:rsidR="00765C6A" w:rsidRDefault="00765C6A" w:rsidP="00765C6A">
      <w:pPr>
        <w:pStyle w:val="NormalWeb"/>
        <w:rPr>
          <w:rFonts w:eastAsia="Times New Roman"/>
          <w:b/>
          <w:bCs/>
          <w:sz w:val="20"/>
        </w:rPr>
      </w:pPr>
      <w:r>
        <w:rPr>
          <w:b/>
          <w:bCs/>
          <w:sz w:val="32"/>
          <w:szCs w:val="36"/>
        </w:rPr>
        <w:t>Refusionsskema, særordning - virksomheder, menighedsråd, privatskoler m.fl.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iCs/>
          <w:sz w:val="20"/>
          <w:szCs w:val="20"/>
        </w:rPr>
        <w:t>(indstil printer til liggende udskrivning)</w:t>
      </w:r>
    </w:p>
    <w:p w14:paraId="21DE90DF" w14:textId="2F9A395A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  <w:sz w:val="24"/>
          <w:szCs w:val="24"/>
        </w:rPr>
        <w:t>Skema til refusion af udgifter i 202</w:t>
      </w:r>
      <w:r w:rsidR="00BA23C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til professionelt børneteater og opsøgende teater, </w:t>
      </w:r>
      <w:r w:rsidR="00FD4D61">
        <w:rPr>
          <w:rFonts w:ascii="Trebuchet MS" w:hAnsi="Trebuchet MS"/>
          <w:b/>
          <w:bCs/>
          <w:sz w:val="24"/>
          <w:szCs w:val="24"/>
        </w:rPr>
        <w:t>jf. lov om scenekunst § 25</w:t>
      </w:r>
      <w:r>
        <w:rPr>
          <w:b/>
          <w:bCs/>
          <w:sz w:val="24"/>
          <w:szCs w:val="24"/>
        </w:rPr>
        <w:t xml:space="preserve">. </w:t>
      </w:r>
      <w:r w:rsidR="00FD4D61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Refusionsanmodning skal indsendes senest 1. januar 202</w:t>
      </w:r>
      <w:r w:rsidR="00BA23C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</w:p>
    <w:p w14:paraId="72686E69" w14:textId="7777777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</w:rPr>
        <w:t>Refusionsansøgers navn og adresse: _________________________________________________________________________</w:t>
      </w:r>
    </w:p>
    <w:p w14:paraId="2B60A337" w14:textId="7777777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</w:rPr>
        <w:t>Refusionsansøgers CVR-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 _________________________________________________________________________________</w:t>
      </w:r>
    </w:p>
    <w:p w14:paraId="35622C34" w14:textId="7777777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</w:rPr>
        <w:t>Kontaktperson og tlf. nr.: ____________________________________________________________________________________</w:t>
      </w:r>
    </w:p>
    <w:tbl>
      <w:tblPr>
        <w:tblW w:w="16011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31"/>
        <w:gridCol w:w="4680"/>
        <w:gridCol w:w="1440"/>
        <w:gridCol w:w="3449"/>
        <w:gridCol w:w="2611"/>
      </w:tblGrid>
      <w:tr w:rsidR="00765C6A" w14:paraId="6E1E9364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469BB6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Cs w:val="17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>Teater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D06045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>Forestillingens titel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A1807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Spilledag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4879AB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Institutionens navn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7066A5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Refusionsberettiget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beløb ekskl. moms og fratrukket eventuel indtægt ved salg af billetter</w:t>
            </w:r>
          </w:p>
        </w:tc>
      </w:tr>
      <w:tr w:rsidR="00765C6A" w14:paraId="076AFF65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096029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0BAD00C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CC3D5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927EA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D0D88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CE5DB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765C6A" w14:paraId="5C79AF2B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D46A7C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2605D1A5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85C1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0C9B3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6A37C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A7C27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765C6A" w14:paraId="466FA2CC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41FE0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5BA5018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F797D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04A944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E9562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597DC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765C6A" w14:paraId="3810FFD5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C537B6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FF72584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7487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52EAE5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A36D8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6ECA2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65C6A" w14:paraId="6D32B2CD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3675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20F7F91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DC24E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40213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4087A5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07844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</w:tbl>
    <w:p w14:paraId="4D02441B" w14:textId="353EF04A" w:rsidR="00765C6A" w:rsidRDefault="00765C6A" w:rsidP="00765C6A">
      <w:pPr>
        <w:pStyle w:val="NormalWeb"/>
        <w:rPr>
          <w:b/>
          <w:bCs/>
          <w:sz w:val="24"/>
          <w:szCs w:val="20"/>
        </w:rPr>
      </w:pPr>
      <w:r>
        <w:rPr>
          <w:b/>
          <w:bCs/>
          <w:sz w:val="24"/>
        </w:rPr>
        <w:t>I</w:t>
      </w:r>
      <w:r>
        <w:rPr>
          <w:b/>
          <w:bCs/>
          <w:sz w:val="24"/>
          <w:szCs w:val="20"/>
        </w:rPr>
        <w:t xml:space="preserve">ndsendes til: Kulturregion Midt- og Vestsjællands Sekretariat, Odsherred Kommune, Nyvej 22, 4573 Højby  </w:t>
      </w:r>
      <w:hyperlink r:id="rId5" w:history="1">
        <w:r w:rsidR="00BA53FC" w:rsidRPr="00E927AD">
          <w:rPr>
            <w:rStyle w:val="Hyperlink"/>
            <w:b/>
            <w:bCs/>
            <w:sz w:val="24"/>
            <w:szCs w:val="20"/>
          </w:rPr>
          <w:t>chhed@odsherred.dk</w:t>
        </w:r>
      </w:hyperlink>
      <w:r>
        <w:rPr>
          <w:b/>
          <w:bCs/>
          <w:sz w:val="24"/>
          <w:szCs w:val="20"/>
        </w:rPr>
        <w:t xml:space="preserve"> </w:t>
      </w:r>
    </w:p>
    <w:p w14:paraId="0E2C5C59" w14:textId="4F6ADC2F" w:rsidR="0099206D" w:rsidRPr="00AC221F" w:rsidRDefault="00765C6A" w:rsidP="00765C6A">
      <w:pPr>
        <w:pStyle w:val="NormalWeb"/>
      </w:pPr>
      <w:r w:rsidRPr="00053957">
        <w:rPr>
          <w:i/>
          <w:iCs/>
          <w:color w:val="FF0000"/>
        </w:rPr>
        <w:t>Vedlæg udgiftsdokumentation (kopi af kontrakter)</w:t>
      </w:r>
    </w:p>
    <w:sectPr w:rsidR="0099206D" w:rsidRPr="00AC221F" w:rsidSect="002B66DF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B67E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704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A05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06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C4A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EF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2C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C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E3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9960608">
    <w:abstractNumId w:val="9"/>
  </w:num>
  <w:num w:numId="2" w16cid:durableId="346180095">
    <w:abstractNumId w:val="7"/>
  </w:num>
  <w:num w:numId="3" w16cid:durableId="823857779">
    <w:abstractNumId w:val="6"/>
  </w:num>
  <w:num w:numId="4" w16cid:durableId="1429427707">
    <w:abstractNumId w:val="5"/>
  </w:num>
  <w:num w:numId="5" w16cid:durableId="936670235">
    <w:abstractNumId w:val="4"/>
  </w:num>
  <w:num w:numId="6" w16cid:durableId="948392504">
    <w:abstractNumId w:val="8"/>
  </w:num>
  <w:num w:numId="7" w16cid:durableId="2100179267">
    <w:abstractNumId w:val="3"/>
  </w:num>
  <w:num w:numId="8" w16cid:durableId="1428230643">
    <w:abstractNumId w:val="2"/>
  </w:num>
  <w:num w:numId="9" w16cid:durableId="671879688">
    <w:abstractNumId w:val="1"/>
  </w:num>
  <w:num w:numId="10" w16cid:durableId="100008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9"/>
    <w:rsid w:val="000C4FDE"/>
    <w:rsid w:val="000F5894"/>
    <w:rsid w:val="0020568D"/>
    <w:rsid w:val="002A202E"/>
    <w:rsid w:val="00441873"/>
    <w:rsid w:val="00765C6A"/>
    <w:rsid w:val="007D141C"/>
    <w:rsid w:val="00822F86"/>
    <w:rsid w:val="008659DC"/>
    <w:rsid w:val="0099206D"/>
    <w:rsid w:val="00A13196"/>
    <w:rsid w:val="00AA5B0B"/>
    <w:rsid w:val="00AC221F"/>
    <w:rsid w:val="00AD7FD1"/>
    <w:rsid w:val="00BA23CB"/>
    <w:rsid w:val="00BA53FC"/>
    <w:rsid w:val="00C67AC9"/>
    <w:rsid w:val="00CA6DEF"/>
    <w:rsid w:val="00D5097E"/>
    <w:rsid w:val="00DD505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E4CD"/>
  <w15:docId w15:val="{F2B36622-286D-4A1E-BD73-B28B65F7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3"/>
  </w:style>
  <w:style w:type="paragraph" w:styleId="Overskrift1">
    <w:name w:val="heading 1"/>
    <w:basedOn w:val="Normal"/>
    <w:next w:val="Normal"/>
    <w:link w:val="Overskrift1Tegn"/>
    <w:uiPriority w:val="9"/>
    <w:qFormat/>
    <w:rsid w:val="0099206D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1873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21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06D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1873"/>
    <w:rPr>
      <w:rFonts w:eastAsiaTheme="majorEastAsia" w:cstheme="majorBidi"/>
      <w:b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21F"/>
    <w:rPr>
      <w:rFonts w:eastAsiaTheme="majorEastAsia" w:cstheme="majorBidi"/>
      <w:bCs/>
      <w:i/>
    </w:rPr>
  </w:style>
  <w:style w:type="paragraph" w:styleId="NormalWeb">
    <w:name w:val="Normal (Web)"/>
    <w:basedOn w:val="Normal"/>
    <w:semiHidden/>
    <w:rsid w:val="00765C6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6"/>
      <w:szCs w:val="26"/>
      <w:lang w:eastAsia="da-DK"/>
    </w:rPr>
  </w:style>
  <w:style w:type="character" w:styleId="Hyperlink">
    <w:name w:val="Hyperlink"/>
    <w:uiPriority w:val="99"/>
    <w:unhideWhenUsed/>
    <w:rsid w:val="00765C6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hed@odsherre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856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Nicoline Ehlerts Madsen</cp:lastModifiedBy>
  <cp:revision>2</cp:revision>
  <dcterms:created xsi:type="dcterms:W3CDTF">2023-05-23T08:19:00Z</dcterms:created>
  <dcterms:modified xsi:type="dcterms:W3CDTF">2023-05-23T08:19:00Z</dcterms:modified>
</cp:coreProperties>
</file>